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46" w:rsidRPr="00D61846" w:rsidRDefault="00D61846" w:rsidP="00D618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</w:t>
      </w:r>
      <w:r w:rsidRPr="00D61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Аннотация к </w:t>
      </w:r>
      <w:proofErr w:type="gramStart"/>
      <w:r w:rsidRPr="00D61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рабочей  программе</w:t>
      </w:r>
      <w:proofErr w:type="gramEnd"/>
      <w:r w:rsidRPr="00D61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предмету "Окружающий мир"</w:t>
      </w:r>
    </w:p>
    <w:tbl>
      <w:tblPr>
        <w:tblW w:w="14884" w:type="dxa"/>
        <w:tblInd w:w="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4672"/>
        <w:gridCol w:w="565"/>
        <w:gridCol w:w="158"/>
        <w:gridCol w:w="7499"/>
      </w:tblGrid>
      <w:tr w:rsidR="00D61846" w:rsidRPr="00D61846" w:rsidTr="00D61846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13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Окружающий мир</w:t>
            </w:r>
          </w:p>
        </w:tc>
      </w:tr>
      <w:tr w:rsidR="00D61846" w:rsidRPr="00D61846" w:rsidTr="00D61846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13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  3</w:t>
            </w:r>
          </w:p>
        </w:tc>
      </w:tr>
      <w:tr w:rsidR="00D61846" w:rsidRPr="00D61846" w:rsidTr="00D61846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3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6129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Программа общеобразовательных учреждений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автора  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А.А.Плешакова</w:t>
            </w:r>
            <w:proofErr w:type="spellEnd"/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"Окружающий мир. 1-4 классы"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 учебно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-методический комплект "Школа России")/ Окружающий мир. Сборник рабочих программ «Школа России». 1–4 классы: пособие для учителей общеобразовательных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учреждений.: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Просвещение, 2011</w:t>
            </w:r>
          </w:p>
        </w:tc>
      </w:tr>
      <w:tr w:rsidR="00D61846" w:rsidRPr="00D61846" w:rsidTr="00D61846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Нормативная основа</w:t>
            </w:r>
          </w:p>
        </w:tc>
        <w:tc>
          <w:tcPr>
            <w:tcW w:w="13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Закон Российской Федерации «Об образовании в Российской Федерации» в редакции Ф3 от29.12.2012 «273-Ф3;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Приказ Министерства образования и науки Российской Федерации о введении ФГОС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НОО  от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 06.10.2009г. №373;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 года №889;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изменения в базисный учебный план общеобразовательных учреждений РФ, утвержденные приказом Минобразования России от 3 июня 2011 года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перечень учебников, рекомендованных и допущенных к использо</w:t>
            </w:r>
            <w:r w:rsidR="006129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ванию </w:t>
            </w:r>
            <w:proofErr w:type="spellStart"/>
            <w:r w:rsidR="006129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="006129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России на 2017 - 2018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учебный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 ;</w:t>
            </w:r>
            <w:proofErr w:type="gramEnd"/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  в общеобразовательных учреждениях» (с изменениями на 29.06.2011);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-Об</w:t>
            </w:r>
            <w:r w:rsidR="006129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разовательная </w:t>
            </w:r>
            <w:proofErr w:type="gramStart"/>
            <w:r w:rsidR="006129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программа  «</w:t>
            </w:r>
            <w:proofErr w:type="gramEnd"/>
            <w:r w:rsidR="006129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 мира» на 2017-2018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учебный год;</w:t>
            </w:r>
            <w:bookmarkStart w:id="0" w:name="_GoBack"/>
            <w:bookmarkEnd w:id="0"/>
          </w:p>
        </w:tc>
      </w:tr>
      <w:tr w:rsidR="00D61846" w:rsidRPr="00D61846" w:rsidTr="00D61846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Реализуемый УМК</w:t>
            </w:r>
          </w:p>
        </w:tc>
        <w:tc>
          <w:tcPr>
            <w:tcW w:w="13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УМК "Школа России"</w:t>
            </w:r>
          </w:p>
        </w:tc>
      </w:tr>
      <w:tr w:rsidR="00D61846" w:rsidRPr="00D61846" w:rsidTr="00D61846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Срок реализации</w:t>
            </w:r>
          </w:p>
        </w:tc>
        <w:tc>
          <w:tcPr>
            <w:tcW w:w="13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год</w:t>
            </w:r>
          </w:p>
        </w:tc>
      </w:tr>
      <w:tr w:rsidR="00D61846" w:rsidRPr="00D61846" w:rsidTr="00D61846"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Используемые учебники и пособия</w:t>
            </w:r>
          </w:p>
        </w:tc>
        <w:tc>
          <w:tcPr>
            <w:tcW w:w="5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учителя:</w:t>
            </w:r>
          </w:p>
        </w:tc>
        <w:tc>
          <w:tcPr>
            <w:tcW w:w="7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учащихся:</w:t>
            </w:r>
          </w:p>
        </w:tc>
      </w:tr>
      <w:tr w:rsidR="00D61846" w:rsidRPr="00D61846" w:rsidTr="00D61846"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1.Плешаков А. А. Окружающий мир. Рабочие программы. 1—4 классы. — М.: Просвещение, 2011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2.Планируемые результаты начального общего образования / [Л.Л. Алексеева, С.В. 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Анащенкова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М.З. 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Биболетова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др.]; под ред. Г.С. Ковалевой, О.Б. Логиновой. – 3-е изд. – М.: Просвещение,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2011.-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 с. – (Стандарты второго поколения)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3.Васильева Н.Ю. Поурочные разработки по курсу «Окружающий мир» 3 класс / Н.Ю.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Васильева.-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М.: ВАКО, 2013. – 384 с.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4.Гайдина, Л. И. Изучаем «Окружающий мир» с увлечением. 1–4 классы / Л. И. 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Гайдина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–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: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за знания, 2007</w:t>
            </w:r>
          </w:p>
          <w:p w:rsidR="00D61846" w:rsidRPr="00D61846" w:rsidRDefault="00D61846" w:rsidP="00D61846">
            <w:pPr>
              <w:spacing w:after="0" w:line="240" w:lineRule="auto"/>
              <w:ind w:left="60" w:right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5.Кульневич С.В., 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Лакоценина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Т.П. Нетрадиционные уроки в начальной школе. Ч. 1, 2.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Практическое  пособие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Воронеж: ТЦ «Учитель», 2004.</w:t>
            </w:r>
          </w:p>
          <w:p w:rsidR="00D61846" w:rsidRPr="00D61846" w:rsidRDefault="00D61846" w:rsidP="00D61846">
            <w:pPr>
              <w:spacing w:after="0" w:line="240" w:lineRule="auto"/>
              <w:ind w:left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6.Руднянская Е.И.  Интегрированные уроки по общеобразовательным дисциплинам и природоведению в начальных классах. – Волгоград: Учитель, 2007. – 69 с.</w:t>
            </w:r>
          </w:p>
          <w:p w:rsidR="00D61846" w:rsidRPr="00D61846" w:rsidRDefault="00D61846" w:rsidP="00D61846">
            <w:pPr>
              <w:spacing w:after="0" w:line="240" w:lineRule="auto"/>
              <w:ind w:left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7.Уроки экологии в начальной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школе :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пособие для учителя нач. 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/ авт.-сост. Е. И. 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Руднянская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Л. Б. Черезова. –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: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Сфера, 2007</w:t>
            </w:r>
          </w:p>
        </w:tc>
        <w:tc>
          <w:tcPr>
            <w:tcW w:w="7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 Окружающий мир. 3 класс. Учебник для общеобразовательных учреждений. В 2-х частях / Плешаков А.А. – М.: Просвещение, 2012.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Окружающий мир: Рабочая тетрадь. 3 класс. В 2-х частях / Плешаков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А.А  –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М.: Просвещение, 2012.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 Великан на поляне или Первые уроки экологической этики. Книга для учащихся начальных классов / Плешаков А.А., Румянцева А.А. -М.: Просвещение, 2012.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 Зелёные страницы. Книга для учащихся начальных классов / Плешаков А.А. -М.: Просвещение, 2013.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5. Окружающий мир. Тесты. 3 класс / Плешаков А.А., 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Гара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Н.Н., Назарова З.Д. -М.: Просвещение, 2013.</w:t>
            </w:r>
          </w:p>
        </w:tc>
      </w:tr>
      <w:tr w:rsidR="00D61846" w:rsidRPr="00D61846" w:rsidTr="00D61846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lastRenderedPageBreak/>
              <w:t>Цели и задачи изучения предмета</w:t>
            </w:r>
          </w:p>
        </w:tc>
        <w:tc>
          <w:tcPr>
            <w:tcW w:w="13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Изучение курса "Окружающий мир" в начальной школе направлено на достижение следующих </w:t>
            </w: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ЦЕЛЕЙ</w:t>
            </w:r>
            <w:r w:rsidRPr="00D61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Wingdings" w:eastAsia="Times New Roman" w:hAnsi="Wingdings" w:cs="Arial"/>
                <w:color w:val="000000"/>
                <w:sz w:val="23"/>
                <w:szCs w:val="23"/>
                <w:lang w:eastAsia="ru-RU"/>
              </w:rPr>
              <w:t>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Wingdings" w:eastAsia="Times New Roman" w:hAnsi="Wingdings" w:cs="Arial"/>
                <w:color w:val="000000"/>
                <w:sz w:val="23"/>
                <w:szCs w:val="23"/>
                <w:lang w:eastAsia="ru-RU"/>
              </w:rPr>
              <w:t>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духовно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D61846" w:rsidRPr="00D61846" w:rsidRDefault="00D61846" w:rsidP="00D61846">
            <w:pPr>
              <w:spacing w:after="0" w:line="240" w:lineRule="auto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Основными </w:t>
            </w: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ЗАДАЧАМИ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реализации содержания курса являются: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 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D61846" w:rsidRPr="00D61846" w:rsidRDefault="00D61846" w:rsidP="00D61846">
            <w:pPr>
              <w:spacing w:after="0" w:line="240" w:lineRule="auto"/>
              <w:ind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:rsidR="00D61846" w:rsidRPr="00D61846" w:rsidRDefault="00D61846" w:rsidP="00D61846">
            <w:pPr>
              <w:spacing w:after="0" w:line="240" w:lineRule="auto"/>
              <w:ind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D61846" w:rsidRPr="00D61846" w:rsidRDefault="00D61846" w:rsidP="00D61846">
            <w:pPr>
              <w:spacing w:after="0" w:line="240" w:lineRule="auto"/>
              <w:ind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D61846" w:rsidRPr="00D61846" w:rsidTr="00D61846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Используемые технологии</w:t>
            </w:r>
          </w:p>
        </w:tc>
        <w:tc>
          <w:tcPr>
            <w:tcW w:w="13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Wingdings" w:eastAsia="Times New Roman" w:hAnsi="Wingdings" w:cs="Arial"/>
                <w:color w:val="000000"/>
                <w:sz w:val="23"/>
                <w:szCs w:val="23"/>
                <w:lang w:eastAsia="ru-RU"/>
              </w:rPr>
              <w:t></w:t>
            </w:r>
            <w:proofErr w:type="spellStart"/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Здоровьесберегающие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D61846">
              <w:rPr>
                <w:rFonts w:ascii="Wingdings" w:eastAsia="Times New Roman" w:hAnsi="Wingdings" w:cs="Arial"/>
                <w:color w:val="000000"/>
                <w:sz w:val="23"/>
                <w:szCs w:val="23"/>
                <w:lang w:eastAsia="ru-RU"/>
              </w:rPr>
              <w:t>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Медико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-гигиенические технологии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Wingdings" w:eastAsia="Times New Roman" w:hAnsi="Wingdings" w:cs="Arial"/>
                <w:color w:val="000000"/>
                <w:sz w:val="23"/>
                <w:szCs w:val="23"/>
                <w:lang w:eastAsia="ru-RU"/>
              </w:rPr>
              <w:t>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Здоровьесберегающие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образовательные технологии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Wingdings" w:eastAsia="Times New Roman" w:hAnsi="Wingdings" w:cs="Arial"/>
                <w:color w:val="000000"/>
                <w:sz w:val="23"/>
                <w:szCs w:val="23"/>
                <w:lang w:eastAsia="ru-RU"/>
              </w:rPr>
              <w:t>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Технологии обеспечения безопасности жизнедеятельности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Wingdings" w:eastAsia="Times New Roman" w:hAnsi="Wingdings" w:cs="Arial"/>
                <w:color w:val="000000"/>
                <w:sz w:val="23"/>
                <w:szCs w:val="23"/>
                <w:lang w:eastAsia="ru-RU"/>
              </w:rPr>
              <w:t>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Информационно–коммуникационные технологии</w:t>
            </w:r>
          </w:p>
          <w:p w:rsidR="00D61846" w:rsidRPr="00D61846" w:rsidRDefault="00D61846" w:rsidP="00D618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Применяются </w:t>
            </w:r>
            <w:r w:rsidRPr="00D61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eastAsia="ru-RU"/>
              </w:rPr>
              <w:t>технологии</w:t>
            </w:r>
            <w:r w:rsidRPr="00D6184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 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индивидуального, индивидуально – группового, группового и коллективного способа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обучения,  технологии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уровневой дифференциации, развивающего обучения и воспитания.</w:t>
            </w:r>
          </w:p>
        </w:tc>
      </w:tr>
      <w:tr w:rsidR="00D61846" w:rsidRPr="00D61846" w:rsidTr="00D61846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13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соответствии с Образовательной программой школы, на изучение курса "Окружающий мир" в 3 классе отведено 68 часов в год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( 34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учебные недели; 2  часа в неделю).</w:t>
            </w:r>
          </w:p>
        </w:tc>
      </w:tr>
      <w:tr w:rsidR="00D61846" w:rsidRPr="00D61846" w:rsidTr="00D61846"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Результаты освоения учебного предмета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(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требования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к выпускнику)</w:t>
            </w:r>
          </w:p>
        </w:tc>
        <w:tc>
          <w:tcPr>
            <w:tcW w:w="13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В результате изучения предмета "Окружающий мир" третьеклассники</w:t>
            </w:r>
          </w:p>
        </w:tc>
      </w:tr>
      <w:tr w:rsidR="00D61846" w:rsidRPr="00D61846" w:rsidTr="00D61846"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научатся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получат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возможность научиться:</w:t>
            </w:r>
          </w:p>
        </w:tc>
      </w:tr>
      <w:tr w:rsidR="00D61846" w:rsidRPr="00D61846" w:rsidTr="00D61846"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определять место человека в мире;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 распознавать тела и вещества, твердые вещества, жидкости и газы;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называть основные свойства воздуха и воды,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объяснять круговорот воды в природе;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–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определять  основные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устанавливать  взаимосвязи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между неживой и живой природой, внутри живой природы (между растениями и животными, между различными животными);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 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– характеризовать системы органов человека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 их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части и назначение);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– правилам гигиены;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основам  здорового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образа жизни;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–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правилам  безопасного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поведения в быту и на улице,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распознавать основные дорожные знаки;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правилам  противопожарной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безопасности, основам экологической безопасности;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 называть потребности людей; товары и услуги;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– определять роль природных богатств в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экономике;  роль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денег в экономике, узнают основы семейного бюджета</w:t>
            </w:r>
            <w:r w:rsidRPr="00D61846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- 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 проводить наблюдения природных тел и явлений, простейшие опыты и практические работы, фиксировать их результаты;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– объяснять в пределах требований программы взаимосвязи в природе и между природой и человеком;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 выполнять правила личного поведения в природе, обосновывать их необходимость; выполнять посильную работу по охране природы;  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 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      </w:r>
          </w:p>
          <w:p w:rsidR="00D61846" w:rsidRPr="00D61846" w:rsidRDefault="00D61846" w:rsidP="00D61846">
            <w:pPr>
              <w:spacing w:after="0" w:line="240" w:lineRule="auto"/>
              <w:ind w:hanging="1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 владеть элементарными приемами чтения карты;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приводить примеры городов России, стран – соседей России, стран зарубежной Европы и их столиц</w:t>
            </w:r>
          </w:p>
        </w:tc>
      </w:tr>
      <w:tr w:rsidR="00D61846" w:rsidRPr="00D61846" w:rsidTr="00D61846"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shd w:val="clear" w:color="auto" w:fill="FFFFFF"/>
                <w:lang w:eastAsia="ru-RU"/>
              </w:rPr>
              <w:t>Личностные</w:t>
            </w:r>
          </w:p>
        </w:tc>
        <w:tc>
          <w:tcPr>
            <w:tcW w:w="8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shd w:val="clear" w:color="auto" w:fill="FFFFFF"/>
                <w:lang w:eastAsia="ru-RU"/>
              </w:rPr>
              <w:t>Метапредметные</w:t>
            </w:r>
            <w:proofErr w:type="spellEnd"/>
          </w:p>
        </w:tc>
      </w:tr>
      <w:tr w:rsidR="00D61846" w:rsidRPr="00D61846" w:rsidTr="00D61846"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уважительного отношения к иному мнению, истории и культуре других народов.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-Овладение начальными навыками адаптации в динамично изменяющемся и развивающемся мире.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эстетических потребностей, ценностей и чувств.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D61846" w:rsidRPr="00D61846" w:rsidRDefault="00D61846" w:rsidP="00D618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Предметные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-Понимание особой роли России в мировой истории, воспитание чувства гордости за национальные свершения, открытия, победы.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здоровьесберегающего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 в природной и социальной среде.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8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-Освоение способов решения проблем творческого и поискового характера.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-Освоение начальных форм познавательной и личностной рефлексии;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базовыми предметными и 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межпредметными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D61846" w:rsidRPr="00D61846" w:rsidRDefault="00D61846" w:rsidP="00D61846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      </w:r>
          </w:p>
        </w:tc>
      </w:tr>
      <w:tr w:rsidR="00D61846" w:rsidRPr="00D61846" w:rsidTr="00D61846">
        <w:trPr>
          <w:trHeight w:val="33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13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846" w:rsidRPr="00D61846" w:rsidRDefault="00D61846" w:rsidP="00D61846">
            <w:pPr>
              <w:spacing w:after="0" w:line="240" w:lineRule="auto"/>
              <w:ind w:firstLine="5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Специфичность содержания предметов, составляющих образовательную область «Окружающий мир», оказывает влияние на содержание и формы контроля. Основная цель контроля - проверка </w:t>
            </w:r>
            <w:r w:rsidRPr="00D618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знания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фактов учебного материала, </w:t>
            </w:r>
            <w:r w:rsidRPr="00D618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умения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детей делать простейшие выводы, высказывать обобщенные суждения, приводить примеры из дополнительных источников, применять комплексные знания.</w:t>
            </w:r>
          </w:p>
          <w:p w:rsidR="00D61846" w:rsidRPr="00D61846" w:rsidRDefault="00D61846" w:rsidP="00D61846">
            <w:pPr>
              <w:spacing w:after="0" w:line="240" w:lineRule="auto"/>
              <w:ind w:firstLine="5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оценки достижения планируемых результатов изучения предмета предполагает комплексный подход к оценке результатов обучения. Объектом оценки предметных результатов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служит  способность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третьеклассников решать учебно- познавательные и учебно-практические задачи. Оценка индивидуальных образовательных достижений ведётся "методом сложения", при котором фиксируется достижение опорного уровня и его превышение.</w:t>
            </w:r>
          </w:p>
          <w:p w:rsidR="00D61846" w:rsidRPr="00D61846" w:rsidRDefault="00D61846" w:rsidP="00D61846">
            <w:pPr>
              <w:spacing w:after="0" w:line="240" w:lineRule="auto"/>
              <w:ind w:firstLine="5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контроля и оценки знаний и умений по предметам этой образовательной области используются </w:t>
            </w: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индивидуальная 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фронтальная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устные проверки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различные </w:t>
            </w: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письменные работы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которые не требуют развернутого ответа с большой затратой времени, а 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</w:t>
            </w: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самостоятельные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практические работы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картами, приборами, моделями, лабораторным оборудованием.</w:t>
            </w:r>
          </w:p>
          <w:p w:rsidR="00D61846" w:rsidRPr="00D61846" w:rsidRDefault="00D61846" w:rsidP="00D618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Фронтальный опрос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проводится как беседа -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полилог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</w:t>
            </w:r>
          </w:p>
          <w:p w:rsidR="00D61846" w:rsidRPr="00D61846" w:rsidRDefault="00D61846" w:rsidP="00D61846">
            <w:pPr>
              <w:spacing w:after="0" w:line="240" w:lineRule="auto"/>
              <w:ind w:firstLine="5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Индивидуальный устный опрос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 </w:t>
            </w: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рассказ-описание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рассказ-рассуждение.</w:t>
            </w:r>
          </w:p>
          <w:p w:rsidR="00D61846" w:rsidRPr="00D61846" w:rsidRDefault="00D61846" w:rsidP="00D61846">
            <w:pPr>
              <w:spacing w:after="0" w:line="240" w:lineRule="auto"/>
              <w:ind w:firstLine="5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Положительной оценки заслуживает желание ученика отступить от текста учебника, высказать мысль своими словами, привести собственные примеры из жизненного опыта. Особо отмечается использование дополнительной литературы и 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иллюстрированного материала, самостоятельно выполненных рисунков и схем.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  виды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опроса очень важны  для проверки уровня развития школьника, 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логического мышления, воображения, связной речи-рассуждения.</w:t>
            </w:r>
          </w:p>
          <w:p w:rsidR="00D61846" w:rsidRPr="00D61846" w:rsidRDefault="00D61846" w:rsidP="00D61846">
            <w:pPr>
              <w:spacing w:after="0" w:line="240" w:lineRule="auto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Объектом оценки </w:t>
            </w: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предметных результатов</w:t>
            </w:r>
            <w:r w:rsidRPr="00D618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служит способность обучающихся решать учебно-познавательные и учебно-практические задачи. </w:t>
            </w:r>
            <w:r w:rsidRPr="00D618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Оценка достижения предметных результатов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      </w:r>
          </w:p>
          <w:p w:rsidR="00D61846" w:rsidRPr="00D61846" w:rsidRDefault="00D61846" w:rsidP="00D61846">
            <w:pPr>
              <w:spacing w:after="0" w:line="240" w:lineRule="auto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 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метапредметных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результатов</w:t>
            </w:r>
            <w:r w:rsidRPr="00D618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проводится в ходе итоговых проверочных работ по окружающему миру и в ходе комплексной работы на 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межпредметной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основе. В этом случае выносится оценка 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большинства познавательных учебных действий и навыков работы с информацией, а также опосредованная оценка 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некоторых коммуникативных и регулятивных действий.</w:t>
            </w:r>
          </w:p>
          <w:p w:rsidR="00D61846" w:rsidRPr="00D61846" w:rsidRDefault="00D61846" w:rsidP="00D61846">
            <w:pPr>
              <w:spacing w:after="0" w:line="240" w:lineRule="auto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 </w:t>
            </w: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текущей, тематической, промежуточной оценки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опосредованно оценивается уровень 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такого умения, как «взаимодействие с партнёром»: ориентация на 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      </w:r>
          </w:p>
          <w:p w:rsidR="00D61846" w:rsidRPr="00D61846" w:rsidRDefault="00D61846" w:rsidP="00D61846">
            <w:pPr>
              <w:spacing w:after="0" w:line="240" w:lineRule="auto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Знания и умения учащихся оцениваются по результатам устного опроса, наблюдений, тестов и практических работ.</w:t>
            </w:r>
          </w:p>
          <w:p w:rsidR="00D61846" w:rsidRPr="00D61846" w:rsidRDefault="00D61846" w:rsidP="00D61846">
            <w:pPr>
              <w:spacing w:after="0" w:line="240" w:lineRule="auto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 </w:t>
            </w: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письменной проверке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знаний по предметам естественно-научного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Целесообразно поэтому тестовые задания типа:</w:t>
            </w:r>
          </w:p>
          <w:p w:rsidR="00D61846" w:rsidRPr="00D61846" w:rsidRDefault="00D61846" w:rsidP="00D6184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ошибки;</w:t>
            </w:r>
          </w:p>
          <w:p w:rsidR="00D61846" w:rsidRPr="00D61846" w:rsidRDefault="00D61846" w:rsidP="00D6184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ответа;</w:t>
            </w:r>
          </w:p>
          <w:p w:rsidR="00D61846" w:rsidRPr="00D61846" w:rsidRDefault="00D61846" w:rsidP="00D6184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продолжение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исправление высказывания.</w:t>
            </w:r>
          </w:p>
          <w:p w:rsidR="00D61846" w:rsidRPr="00D61846" w:rsidRDefault="00D61846" w:rsidP="00D61846">
            <w:pPr>
              <w:spacing w:after="0" w:line="240" w:lineRule="auto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      </w:r>
          </w:p>
          <w:p w:rsidR="00D61846" w:rsidRPr="00D61846" w:rsidRDefault="00D61846" w:rsidP="00D61846">
            <w:pPr>
              <w:spacing w:after="0" w:line="240" w:lineRule="auto"/>
              <w:ind w:firstLine="5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Текущих контроль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окружающему миру осуществляется в письменной и устной форме. Письменные работы 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определённого умения.</w:t>
            </w:r>
          </w:p>
          <w:p w:rsidR="00D61846" w:rsidRPr="00D61846" w:rsidRDefault="00D61846" w:rsidP="00D61846">
            <w:pPr>
              <w:spacing w:after="0" w:line="240" w:lineRule="auto"/>
              <w:ind w:firstLine="5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Тематический контроль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окружающему миру проводится в устной форме. Для тематической проверки выбираются узловые вопросы программы.</w:t>
            </w:r>
          </w:p>
          <w:p w:rsidR="00D61846" w:rsidRPr="00D61846" w:rsidRDefault="00D61846" w:rsidP="00D61846">
            <w:pPr>
              <w:spacing w:after="0" w:line="240" w:lineRule="auto"/>
              <w:ind w:firstLine="5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Основанием для выставления </w:t>
            </w: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итоговой оценки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знаний служат результаты наблюдений учителя за повседневной работой ученика, устного опроса, текущих, тестовых и практических работ, итоговой диагностической работы.</w:t>
            </w:r>
          </w:p>
          <w:p w:rsidR="00D61846" w:rsidRPr="00D61846" w:rsidRDefault="00D61846" w:rsidP="00D61846">
            <w:pPr>
              <w:spacing w:after="0" w:line="240" w:lineRule="auto"/>
              <w:ind w:firstLine="5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соответствии с требованиями Стандарта, составляющей комплекса оценки достижений являются материалы </w:t>
            </w: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стартовой диагностики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промежуточных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итоговых стандартизированных работ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      </w:r>
          </w:p>
          <w:p w:rsidR="00D61846" w:rsidRPr="00D61846" w:rsidRDefault="00D61846" w:rsidP="00D61846">
            <w:pPr>
              <w:spacing w:after="0" w:line="240" w:lineRule="auto"/>
              <w:ind w:firstLine="5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Итоговая оценка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выводится на основе результатов итоговых комплексных работ - системы заданий разного уровня сложности.</w:t>
            </w:r>
          </w:p>
          <w:p w:rsidR="00D61846" w:rsidRPr="00D61846" w:rsidRDefault="00D61846" w:rsidP="00D61846">
            <w:pPr>
              <w:spacing w:after="0" w:line="240" w:lineRule="auto"/>
              <w:ind w:firstLine="5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  освоения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темы учащимися. Проводится мониторинг результатов выполнения итоговой работы по окружающему миру и итоговой комплексной работы на 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межпредметной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основе.</w:t>
            </w:r>
          </w:p>
          <w:p w:rsidR="00D61846" w:rsidRPr="00D61846" w:rsidRDefault="00D61846" w:rsidP="00D61846">
            <w:pPr>
              <w:spacing w:after="0" w:line="240" w:lineRule="auto"/>
              <w:ind w:firstLine="5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Системная оценка личностных, 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предметных результатов реализуется в рамках </w:t>
            </w: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накопительной системы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которая: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-является современным педагогическим инструментом сопровождения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  и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оценки достижений учащихся, ориентированным на обновление и совершенствование качества образования;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-реализует одно из основных положений Федеральных государственных стандартов общего образования второго поколения - формирование универсальных учебных действий;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-позволяет учитывать возрастные особенности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  универсальных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учебных действий учащихся младших классов; лучшие достижения российских школ на этапе начального обучения, а также педагогические ресурсы учебных предметов образовательного плана;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Критериями оценивания</w:t>
            </w: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являются: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-соответствие достигнутых предметных, 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личностных результатов обучающихся требованиям и результатам освоения образовательной программы начального общего образования ФГОС;</w:t>
            </w:r>
          </w:p>
          <w:p w:rsidR="00D61846" w:rsidRPr="00D61846" w:rsidRDefault="00D61846" w:rsidP="00D61846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-динамика результатов предметной </w:t>
            </w:r>
            <w:proofErr w:type="spell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обученности</w:t>
            </w:r>
            <w:proofErr w:type="spell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формирование универсальных учебных действий.</w:t>
            </w:r>
          </w:p>
          <w:p w:rsidR="00D61846" w:rsidRPr="00D61846" w:rsidRDefault="00D61846" w:rsidP="00D61846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Используемая в школе система оценки ориентирована на стимулирование стремления третьеклассника к объективному </w:t>
            </w:r>
            <w:proofErr w:type="gramStart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контролю,   </w:t>
            </w:r>
            <w:proofErr w:type="gramEnd"/>
            <w:r w:rsidRPr="00D61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формирование потребности в адекватной и конструктивной самооценке.</w:t>
            </w:r>
          </w:p>
        </w:tc>
      </w:tr>
    </w:tbl>
    <w:p w:rsidR="00486C6B" w:rsidRDefault="00486C6B"/>
    <w:sectPr w:rsidR="00486C6B" w:rsidSect="00D61846">
      <w:pgSz w:w="16838" w:h="11906" w:orient="landscape"/>
      <w:pgMar w:top="850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B3078"/>
    <w:multiLevelType w:val="multilevel"/>
    <w:tmpl w:val="47CA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46"/>
    <w:rsid w:val="00486C6B"/>
    <w:rsid w:val="00612992"/>
    <w:rsid w:val="00D6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C1D13-40D6-4CEB-AB47-2E9DE877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D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1846"/>
  </w:style>
  <w:style w:type="paragraph" w:customStyle="1" w:styleId="c16">
    <w:name w:val="c16"/>
    <w:basedOn w:val="a"/>
    <w:rsid w:val="00D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1846"/>
  </w:style>
  <w:style w:type="character" w:customStyle="1" w:styleId="c12">
    <w:name w:val="c12"/>
    <w:basedOn w:val="a0"/>
    <w:rsid w:val="00D61846"/>
  </w:style>
  <w:style w:type="paragraph" w:customStyle="1" w:styleId="c37">
    <w:name w:val="c37"/>
    <w:basedOn w:val="a"/>
    <w:rsid w:val="00D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61846"/>
  </w:style>
  <w:style w:type="character" w:customStyle="1" w:styleId="c3">
    <w:name w:val="c3"/>
    <w:basedOn w:val="a0"/>
    <w:rsid w:val="00D61846"/>
  </w:style>
  <w:style w:type="paragraph" w:customStyle="1" w:styleId="c11">
    <w:name w:val="c11"/>
    <w:basedOn w:val="a"/>
    <w:rsid w:val="00D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1846"/>
  </w:style>
  <w:style w:type="character" w:customStyle="1" w:styleId="c34">
    <w:name w:val="c34"/>
    <w:basedOn w:val="a0"/>
    <w:rsid w:val="00D61846"/>
  </w:style>
  <w:style w:type="character" w:customStyle="1" w:styleId="c25">
    <w:name w:val="c25"/>
    <w:basedOn w:val="a0"/>
    <w:rsid w:val="00D61846"/>
  </w:style>
  <w:style w:type="paragraph" w:customStyle="1" w:styleId="c6">
    <w:name w:val="c6"/>
    <w:basedOn w:val="a"/>
    <w:rsid w:val="00D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D61846"/>
  </w:style>
  <w:style w:type="character" w:customStyle="1" w:styleId="c20">
    <w:name w:val="c20"/>
    <w:basedOn w:val="a0"/>
    <w:rsid w:val="00D61846"/>
  </w:style>
  <w:style w:type="paragraph" w:customStyle="1" w:styleId="c2">
    <w:name w:val="c2"/>
    <w:basedOn w:val="a"/>
    <w:rsid w:val="00D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61846"/>
  </w:style>
  <w:style w:type="paragraph" w:customStyle="1" w:styleId="c0">
    <w:name w:val="c0"/>
    <w:basedOn w:val="a"/>
    <w:rsid w:val="00D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2017-10-21T18:58:00Z</dcterms:created>
  <dcterms:modified xsi:type="dcterms:W3CDTF">2017-10-23T08:04:00Z</dcterms:modified>
</cp:coreProperties>
</file>